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pPr w:leftFromText="180" w:rightFromText="180" w:vertAnchor="text" w:horzAnchor="margin" w:tblpY="-17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AF6DD9" w:rsidRPr="008B4847" w14:paraId="0ECD3AB4" w14:textId="77777777" w:rsidTr="00AF6DD9">
        <w:trPr>
          <w:trHeight w:val="1266"/>
        </w:trPr>
        <w:tc>
          <w:tcPr>
            <w:tcW w:w="5228" w:type="dxa"/>
          </w:tcPr>
          <w:p w14:paraId="68A79BE5" w14:textId="23D2CAA9" w:rsidR="00AF6DD9" w:rsidRPr="008B4847" w:rsidRDefault="00EE312F" w:rsidP="00E42E86">
            <w:pPr>
              <w:spacing w:after="160" w:line="360" w:lineRule="auto"/>
              <w:ind w:firstLine="0"/>
              <w:rPr>
                <w:rFonts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C521B3">
              <w:rPr>
                <w:rFonts w:cs="Calibri"/>
                <w:noProof/>
                <w:lang w:eastAsia="ru-RU"/>
              </w:rPr>
              <w:drawing>
                <wp:inline distT="0" distB="0" distL="0" distR="0" wp14:anchorId="68B573E2" wp14:editId="142B91AD">
                  <wp:extent cx="2374900" cy="98234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0" cy="982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8" w:type="dxa"/>
            <w:vAlign w:val="bottom"/>
          </w:tcPr>
          <w:p w14:paraId="01149CBA" w14:textId="05258533" w:rsidR="00AF6DD9" w:rsidRPr="008B4847" w:rsidRDefault="00CB0F4A" w:rsidP="00447419">
            <w:pPr>
              <w:spacing w:after="160" w:line="360" w:lineRule="auto"/>
              <w:ind w:firstLine="0"/>
              <w:jc w:val="righ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16</w:t>
            </w:r>
            <w:r w:rsidR="000D4F72">
              <w:rPr>
                <w:rFonts w:cs="Times New Roman"/>
                <w:sz w:val="28"/>
                <w:szCs w:val="28"/>
              </w:rPr>
              <w:t xml:space="preserve"> </w:t>
            </w:r>
            <w:r w:rsidR="00447419">
              <w:rPr>
                <w:rFonts w:cs="Times New Roman"/>
                <w:sz w:val="28"/>
                <w:szCs w:val="28"/>
              </w:rPr>
              <w:t>декабря</w:t>
            </w:r>
            <w:r w:rsidR="00AF6DD9" w:rsidRPr="008B4847">
              <w:rPr>
                <w:rFonts w:cs="Times New Roman"/>
                <w:sz w:val="28"/>
                <w:szCs w:val="28"/>
              </w:rPr>
              <w:t xml:space="preserve"> 2020 г.</w:t>
            </w:r>
          </w:p>
        </w:tc>
      </w:tr>
      <w:tr w:rsidR="003C73C0" w:rsidRPr="008B4847" w14:paraId="42C3E756" w14:textId="77777777" w:rsidTr="003C73C0">
        <w:trPr>
          <w:trHeight w:val="414"/>
        </w:trPr>
        <w:tc>
          <w:tcPr>
            <w:tcW w:w="5228" w:type="dxa"/>
          </w:tcPr>
          <w:p w14:paraId="7251C888" w14:textId="77777777" w:rsidR="003C73C0" w:rsidRPr="008B4847" w:rsidRDefault="003C73C0" w:rsidP="00E42E86">
            <w:pPr>
              <w:spacing w:after="160" w:line="360" w:lineRule="auto"/>
              <w:ind w:firstLine="0"/>
              <w:rPr>
                <w:rFonts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5228" w:type="dxa"/>
            <w:vAlign w:val="bottom"/>
          </w:tcPr>
          <w:p w14:paraId="4686F723" w14:textId="77777777" w:rsidR="003C73C0" w:rsidRPr="008B4847" w:rsidRDefault="003C73C0" w:rsidP="00E42E86">
            <w:pPr>
              <w:spacing w:after="160" w:line="360" w:lineRule="auto"/>
              <w:ind w:firstLine="0"/>
              <w:jc w:val="right"/>
              <w:rPr>
                <w:rFonts w:cs="Times New Roman"/>
                <w:sz w:val="28"/>
                <w:szCs w:val="28"/>
              </w:rPr>
            </w:pPr>
          </w:p>
        </w:tc>
      </w:tr>
    </w:tbl>
    <w:p w14:paraId="708E9E1D" w14:textId="4059E7A9" w:rsidR="009B66EE" w:rsidRPr="00A71980" w:rsidRDefault="00806953" w:rsidP="009B66EE">
      <w:pPr>
        <w:spacing w:line="360" w:lineRule="auto"/>
        <w:ind w:firstLine="0"/>
        <w:jc w:val="center"/>
        <w:rPr>
          <w:rFonts w:cs="Times New Roman"/>
          <w:b/>
          <w:sz w:val="28"/>
          <w:szCs w:val="28"/>
        </w:rPr>
      </w:pPr>
      <w:r w:rsidRPr="00A71980">
        <w:rPr>
          <w:rFonts w:cs="Times New Roman"/>
          <w:b/>
          <w:sz w:val="28"/>
          <w:szCs w:val="28"/>
        </w:rPr>
        <w:t>Федеральная кадастровая палата</w:t>
      </w:r>
      <w:r w:rsidR="00EE312F">
        <w:rPr>
          <w:rFonts w:cs="Times New Roman"/>
          <w:b/>
          <w:sz w:val="28"/>
          <w:szCs w:val="28"/>
        </w:rPr>
        <w:t xml:space="preserve"> Росреестра</w:t>
      </w:r>
      <w:r w:rsidRPr="00A71980">
        <w:rPr>
          <w:rFonts w:cs="Times New Roman"/>
          <w:b/>
          <w:sz w:val="28"/>
          <w:szCs w:val="28"/>
        </w:rPr>
        <w:t xml:space="preserve">: </w:t>
      </w:r>
      <w:r w:rsidR="00905E38" w:rsidRPr="00A71980">
        <w:rPr>
          <w:rFonts w:cs="Times New Roman"/>
          <w:b/>
          <w:sz w:val="28"/>
          <w:szCs w:val="28"/>
        </w:rPr>
        <w:t xml:space="preserve">спрос </w:t>
      </w:r>
      <w:r w:rsidR="00E821DF" w:rsidRPr="00A71980">
        <w:rPr>
          <w:rFonts w:cs="Times New Roman"/>
          <w:b/>
          <w:sz w:val="28"/>
          <w:szCs w:val="28"/>
        </w:rPr>
        <w:t>на электронные подписи вырос</w:t>
      </w:r>
    </w:p>
    <w:p w14:paraId="60C202FE" w14:textId="77777777" w:rsidR="00A71980" w:rsidRPr="00A71980" w:rsidRDefault="00A71980" w:rsidP="00905E38">
      <w:pPr>
        <w:spacing w:line="360" w:lineRule="auto"/>
        <w:rPr>
          <w:rFonts w:cs="Times New Roman"/>
          <w:b/>
          <w:bCs/>
          <w:color w:val="000000" w:themeColor="text1"/>
          <w:sz w:val="20"/>
          <w:szCs w:val="20"/>
          <w:lang w:eastAsia="ru-RU"/>
        </w:rPr>
      </w:pPr>
    </w:p>
    <w:p w14:paraId="2A54B081" w14:textId="4C7CD4F3" w:rsidR="00905E38" w:rsidRPr="00A71980" w:rsidRDefault="00905E38" w:rsidP="00905E38">
      <w:pPr>
        <w:spacing w:line="360" w:lineRule="auto"/>
        <w:rPr>
          <w:rFonts w:cs="Times New Roman"/>
          <w:b/>
          <w:bCs/>
          <w:color w:val="000000" w:themeColor="text1"/>
          <w:sz w:val="28"/>
          <w:szCs w:val="28"/>
          <w:lang w:eastAsia="ru-RU"/>
        </w:rPr>
      </w:pPr>
      <w:r w:rsidRPr="00A71980">
        <w:rPr>
          <w:rFonts w:cs="Times New Roman"/>
          <w:b/>
          <w:bCs/>
          <w:color w:val="000000" w:themeColor="text1"/>
          <w:sz w:val="28"/>
          <w:szCs w:val="28"/>
          <w:lang w:eastAsia="ru-RU"/>
        </w:rPr>
        <w:t xml:space="preserve">За </w:t>
      </w:r>
      <w:r w:rsidR="00E821DF" w:rsidRPr="00A71980">
        <w:rPr>
          <w:rFonts w:cs="Times New Roman"/>
          <w:b/>
          <w:bCs/>
          <w:color w:val="000000" w:themeColor="text1"/>
          <w:sz w:val="28"/>
          <w:szCs w:val="28"/>
          <w:lang w:eastAsia="ru-RU"/>
        </w:rPr>
        <w:t>девять</w:t>
      </w:r>
      <w:r w:rsidRPr="00A71980">
        <w:rPr>
          <w:rFonts w:cs="Times New Roman"/>
          <w:b/>
          <w:bCs/>
          <w:color w:val="000000" w:themeColor="text1"/>
          <w:sz w:val="28"/>
          <w:szCs w:val="28"/>
          <w:lang w:eastAsia="ru-RU"/>
        </w:rPr>
        <w:t xml:space="preserve"> месяцев</w:t>
      </w:r>
      <w:r w:rsidR="00EE312F">
        <w:rPr>
          <w:rFonts w:cs="Times New Roman"/>
          <w:b/>
          <w:bCs/>
          <w:color w:val="000000" w:themeColor="text1"/>
          <w:sz w:val="28"/>
          <w:szCs w:val="28"/>
          <w:lang w:eastAsia="ru-RU"/>
        </w:rPr>
        <w:t xml:space="preserve"> 2020 года</w:t>
      </w:r>
      <w:r w:rsidRPr="00A71980">
        <w:rPr>
          <w:rFonts w:cs="Times New Roman"/>
          <w:b/>
          <w:bCs/>
          <w:color w:val="000000" w:themeColor="text1"/>
          <w:sz w:val="28"/>
          <w:szCs w:val="28"/>
          <w:lang w:eastAsia="ru-RU"/>
        </w:rPr>
        <w:t xml:space="preserve"> специалисты </w:t>
      </w:r>
      <w:r w:rsidR="00E766B3" w:rsidRPr="00A71980">
        <w:rPr>
          <w:rFonts w:cs="Times New Roman"/>
          <w:b/>
          <w:bCs/>
          <w:color w:val="000000" w:themeColor="text1"/>
          <w:sz w:val="28"/>
          <w:szCs w:val="28"/>
          <w:lang w:eastAsia="ru-RU"/>
        </w:rPr>
        <w:t xml:space="preserve">удостоверяющего </w:t>
      </w:r>
      <w:r w:rsidRPr="00A71980">
        <w:rPr>
          <w:rFonts w:cs="Times New Roman"/>
          <w:b/>
          <w:bCs/>
          <w:color w:val="000000" w:themeColor="text1"/>
          <w:sz w:val="28"/>
          <w:szCs w:val="28"/>
          <w:lang w:eastAsia="ru-RU"/>
        </w:rPr>
        <w:t xml:space="preserve">центра </w:t>
      </w:r>
      <w:r w:rsidR="000B1EF7" w:rsidRPr="00A71980">
        <w:rPr>
          <w:rFonts w:cs="Times New Roman"/>
          <w:b/>
          <w:bCs/>
          <w:color w:val="000000" w:themeColor="text1"/>
          <w:sz w:val="28"/>
          <w:szCs w:val="28"/>
          <w:lang w:eastAsia="ru-RU"/>
        </w:rPr>
        <w:t>Федеральной кадастровой палаты</w:t>
      </w:r>
      <w:r w:rsidR="00EE312F">
        <w:rPr>
          <w:rFonts w:cs="Times New Roman"/>
          <w:b/>
          <w:bCs/>
          <w:color w:val="000000" w:themeColor="text1"/>
          <w:sz w:val="28"/>
          <w:szCs w:val="28"/>
          <w:lang w:eastAsia="ru-RU"/>
        </w:rPr>
        <w:t xml:space="preserve"> Росреестра</w:t>
      </w:r>
      <w:r w:rsidRPr="00A71980">
        <w:rPr>
          <w:rFonts w:cs="Times New Roman"/>
          <w:b/>
          <w:bCs/>
          <w:color w:val="000000" w:themeColor="text1"/>
          <w:sz w:val="28"/>
          <w:szCs w:val="28"/>
          <w:lang w:eastAsia="ru-RU"/>
        </w:rPr>
        <w:t xml:space="preserve"> выдали около 5 тысяч сертификатов </w:t>
      </w:r>
      <w:r w:rsidR="00D406E4" w:rsidRPr="00D406E4">
        <w:rPr>
          <w:rFonts w:cs="Times New Roman"/>
          <w:b/>
          <w:bCs/>
          <w:color w:val="000000" w:themeColor="text1"/>
          <w:sz w:val="28"/>
          <w:szCs w:val="28"/>
          <w:lang w:eastAsia="ru-RU"/>
        </w:rPr>
        <w:t xml:space="preserve">усиленной </w:t>
      </w:r>
      <w:r w:rsidR="00A71980" w:rsidRPr="00A71980">
        <w:rPr>
          <w:rFonts w:cs="Times New Roman"/>
          <w:b/>
          <w:bCs/>
          <w:color w:val="000000" w:themeColor="text1"/>
          <w:sz w:val="28"/>
          <w:szCs w:val="28"/>
          <w:lang w:eastAsia="ru-RU"/>
        </w:rPr>
        <w:t xml:space="preserve">квалифицированной </w:t>
      </w:r>
      <w:r w:rsidRPr="00A71980">
        <w:rPr>
          <w:rFonts w:cs="Times New Roman"/>
          <w:b/>
          <w:bCs/>
          <w:color w:val="000000" w:themeColor="text1"/>
          <w:sz w:val="28"/>
          <w:szCs w:val="28"/>
          <w:lang w:eastAsia="ru-RU"/>
        </w:rPr>
        <w:t>электронной подписи</w:t>
      </w:r>
      <w:r w:rsidR="00447419" w:rsidRPr="00A71980">
        <w:rPr>
          <w:rFonts w:cs="Times New Roman"/>
          <w:b/>
          <w:bCs/>
          <w:color w:val="000000" w:themeColor="text1"/>
          <w:sz w:val="28"/>
          <w:szCs w:val="28"/>
          <w:lang w:eastAsia="ru-RU"/>
        </w:rPr>
        <w:t xml:space="preserve"> (ЭП)</w:t>
      </w:r>
      <w:r w:rsidRPr="00A71980">
        <w:rPr>
          <w:rFonts w:cs="Times New Roman"/>
          <w:b/>
          <w:bCs/>
          <w:color w:val="000000" w:themeColor="text1"/>
          <w:sz w:val="28"/>
          <w:szCs w:val="28"/>
          <w:lang w:eastAsia="ru-RU"/>
        </w:rPr>
        <w:t xml:space="preserve">. </w:t>
      </w:r>
      <w:r w:rsidR="00EE312F">
        <w:rPr>
          <w:rFonts w:cs="Times New Roman"/>
          <w:b/>
          <w:bCs/>
          <w:color w:val="000000" w:themeColor="text1"/>
          <w:sz w:val="28"/>
          <w:szCs w:val="28"/>
          <w:lang w:eastAsia="ru-RU"/>
        </w:rPr>
        <w:br/>
      </w:r>
      <w:r w:rsidRPr="00A71980">
        <w:rPr>
          <w:rFonts w:cs="Times New Roman"/>
          <w:b/>
          <w:bCs/>
          <w:color w:val="000000" w:themeColor="text1"/>
          <w:sz w:val="28"/>
          <w:szCs w:val="28"/>
          <w:lang w:eastAsia="ru-RU"/>
        </w:rPr>
        <w:t xml:space="preserve">В сравнении с аналогичным периодом </w:t>
      </w:r>
      <w:r w:rsidR="00A71980" w:rsidRPr="00A71980">
        <w:rPr>
          <w:rFonts w:cs="Times New Roman"/>
          <w:b/>
          <w:bCs/>
          <w:color w:val="000000" w:themeColor="text1"/>
          <w:sz w:val="28"/>
          <w:szCs w:val="28"/>
          <w:lang w:eastAsia="ru-RU"/>
        </w:rPr>
        <w:t>2019</w:t>
      </w:r>
      <w:r w:rsidRPr="00A71980">
        <w:rPr>
          <w:rFonts w:cs="Times New Roman"/>
          <w:b/>
          <w:bCs/>
          <w:color w:val="000000" w:themeColor="text1"/>
          <w:sz w:val="28"/>
          <w:szCs w:val="28"/>
          <w:lang w:eastAsia="ru-RU"/>
        </w:rPr>
        <w:t xml:space="preserve"> года спрос увеличился в 2</w:t>
      </w:r>
      <w:r w:rsidR="00E821DF" w:rsidRPr="00A71980">
        <w:rPr>
          <w:rFonts w:cs="Times New Roman"/>
          <w:b/>
          <w:bCs/>
          <w:color w:val="000000" w:themeColor="text1"/>
          <w:sz w:val="28"/>
          <w:szCs w:val="28"/>
          <w:lang w:eastAsia="ru-RU"/>
        </w:rPr>
        <w:t>,5</w:t>
      </w:r>
      <w:r w:rsidRPr="00A71980">
        <w:rPr>
          <w:rFonts w:cs="Times New Roman"/>
          <w:b/>
          <w:bCs/>
          <w:color w:val="000000" w:themeColor="text1"/>
          <w:sz w:val="28"/>
          <w:szCs w:val="28"/>
          <w:lang w:eastAsia="ru-RU"/>
        </w:rPr>
        <w:t xml:space="preserve"> раза.</w:t>
      </w:r>
    </w:p>
    <w:p w14:paraId="4AF320EA" w14:textId="6C025B72" w:rsidR="00420024" w:rsidRDefault="00905E38" w:rsidP="00905E38">
      <w:pPr>
        <w:spacing w:line="360" w:lineRule="auto"/>
        <w:rPr>
          <w:rFonts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cs="Times New Roman"/>
          <w:bCs/>
          <w:color w:val="000000" w:themeColor="text1"/>
          <w:sz w:val="28"/>
          <w:szCs w:val="28"/>
          <w:lang w:eastAsia="ru-RU"/>
        </w:rPr>
        <w:t xml:space="preserve">Одной из причин популярности </w:t>
      </w:r>
      <w:r w:rsidR="001765C2">
        <w:rPr>
          <w:rFonts w:cs="Times New Roman"/>
          <w:bCs/>
          <w:color w:val="000000" w:themeColor="text1"/>
          <w:sz w:val="28"/>
          <w:szCs w:val="28"/>
          <w:lang w:eastAsia="ru-RU"/>
        </w:rPr>
        <w:t>услуги</w:t>
      </w:r>
      <w:r>
        <w:rPr>
          <w:rFonts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0D4F72">
        <w:rPr>
          <w:rFonts w:cs="Times New Roman"/>
          <w:bCs/>
          <w:color w:val="000000" w:themeColor="text1"/>
          <w:sz w:val="28"/>
          <w:szCs w:val="28"/>
          <w:lang w:eastAsia="ru-RU"/>
        </w:rPr>
        <w:t xml:space="preserve">являлся </w:t>
      </w:r>
      <w:r>
        <w:rPr>
          <w:rFonts w:cs="Times New Roman"/>
          <w:bCs/>
          <w:color w:val="000000" w:themeColor="text1"/>
          <w:sz w:val="28"/>
          <w:szCs w:val="28"/>
          <w:lang w:eastAsia="ru-RU"/>
        </w:rPr>
        <w:t>введённый</w:t>
      </w:r>
      <w:r w:rsidR="001765C2">
        <w:rPr>
          <w:rFonts w:cs="Times New Roman"/>
          <w:bCs/>
          <w:color w:val="000000" w:themeColor="text1"/>
          <w:sz w:val="28"/>
          <w:szCs w:val="28"/>
          <w:lang w:eastAsia="ru-RU"/>
        </w:rPr>
        <w:t xml:space="preserve"> режим самоизоляции: россиян</w:t>
      </w:r>
      <w:r w:rsidR="00060DFA">
        <w:rPr>
          <w:rFonts w:cs="Times New Roman"/>
          <w:bCs/>
          <w:color w:val="000000" w:themeColor="text1"/>
          <w:sz w:val="28"/>
          <w:szCs w:val="28"/>
          <w:lang w:eastAsia="ru-RU"/>
        </w:rPr>
        <w:t xml:space="preserve">ам стало необходимо </w:t>
      </w:r>
      <w:r>
        <w:rPr>
          <w:rFonts w:cs="Times New Roman"/>
          <w:bCs/>
          <w:color w:val="000000" w:themeColor="text1"/>
          <w:sz w:val="28"/>
          <w:szCs w:val="28"/>
          <w:lang w:eastAsia="ru-RU"/>
        </w:rPr>
        <w:t xml:space="preserve">получать государственные услуги и </w:t>
      </w:r>
      <w:r w:rsidR="00E766B3">
        <w:rPr>
          <w:rFonts w:cs="Times New Roman"/>
          <w:bCs/>
          <w:color w:val="000000" w:themeColor="text1"/>
          <w:sz w:val="28"/>
          <w:szCs w:val="28"/>
          <w:lang w:eastAsia="ru-RU"/>
        </w:rPr>
        <w:t>совершать операции с недвижимостью</w:t>
      </w:r>
      <w:r w:rsidR="00060DFA">
        <w:rPr>
          <w:rFonts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cs="Times New Roman"/>
          <w:bCs/>
          <w:color w:val="000000" w:themeColor="text1"/>
          <w:sz w:val="28"/>
          <w:szCs w:val="28"/>
          <w:lang w:eastAsia="ru-RU"/>
        </w:rPr>
        <w:t xml:space="preserve">не выходя из дома. </w:t>
      </w:r>
      <w:r w:rsidR="00420024">
        <w:rPr>
          <w:rFonts w:cs="Times New Roman"/>
          <w:bCs/>
          <w:color w:val="000000" w:themeColor="text1"/>
          <w:sz w:val="28"/>
          <w:szCs w:val="28"/>
          <w:lang w:eastAsia="ru-RU"/>
        </w:rPr>
        <w:t xml:space="preserve">Чаще всего услугой </w:t>
      </w:r>
      <w:r w:rsidR="00060DFA">
        <w:rPr>
          <w:rFonts w:cs="Times New Roman"/>
          <w:bCs/>
          <w:color w:val="000000" w:themeColor="text1"/>
          <w:sz w:val="28"/>
          <w:szCs w:val="28"/>
          <w:lang w:eastAsia="ru-RU"/>
        </w:rPr>
        <w:t xml:space="preserve">пользовались </w:t>
      </w:r>
      <w:r w:rsidR="00420024">
        <w:rPr>
          <w:rFonts w:cs="Times New Roman"/>
          <w:bCs/>
          <w:color w:val="000000" w:themeColor="text1"/>
          <w:sz w:val="28"/>
          <w:szCs w:val="28"/>
          <w:lang w:eastAsia="ru-RU"/>
        </w:rPr>
        <w:t xml:space="preserve">в Москве, Санкт-Петербурге, Саратовской области, Ямало-Ненецком </w:t>
      </w:r>
      <w:r w:rsidR="00060DFA">
        <w:rPr>
          <w:rFonts w:cs="Times New Roman"/>
          <w:bCs/>
          <w:color w:val="000000" w:themeColor="text1"/>
          <w:sz w:val="28"/>
          <w:szCs w:val="28"/>
          <w:lang w:eastAsia="ru-RU"/>
        </w:rPr>
        <w:t xml:space="preserve">автономном округе </w:t>
      </w:r>
      <w:r w:rsidR="00447419">
        <w:rPr>
          <w:rFonts w:cs="Times New Roman"/>
          <w:bCs/>
          <w:color w:val="000000" w:themeColor="text1"/>
          <w:sz w:val="28"/>
          <w:szCs w:val="28"/>
          <w:lang w:eastAsia="ru-RU"/>
        </w:rPr>
        <w:br/>
      </w:r>
      <w:r w:rsidR="00420024">
        <w:rPr>
          <w:rFonts w:cs="Times New Roman"/>
          <w:bCs/>
          <w:color w:val="000000" w:themeColor="text1"/>
          <w:sz w:val="28"/>
          <w:szCs w:val="28"/>
          <w:lang w:eastAsia="ru-RU"/>
        </w:rPr>
        <w:t>и Московской области.</w:t>
      </w:r>
      <w:r w:rsidR="00447419">
        <w:rPr>
          <w:rFonts w:cs="Times New Roman"/>
          <w:bCs/>
          <w:color w:val="000000" w:themeColor="text1"/>
          <w:sz w:val="28"/>
          <w:szCs w:val="28"/>
          <w:lang w:eastAsia="ru-RU"/>
        </w:rPr>
        <w:t xml:space="preserve"> Пик запросов на сертификаты ЭП пришёлся на 2 квартал.</w:t>
      </w:r>
      <w:r w:rsidR="00A07130">
        <w:rPr>
          <w:rFonts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EE312F">
        <w:rPr>
          <w:rFonts w:cs="Times New Roman"/>
          <w:bCs/>
          <w:color w:val="000000" w:themeColor="text1"/>
          <w:sz w:val="28"/>
          <w:szCs w:val="28"/>
          <w:lang w:eastAsia="ru-RU"/>
        </w:rPr>
        <w:br/>
      </w:r>
      <w:r w:rsidR="00A07130">
        <w:rPr>
          <w:rFonts w:cs="Times New Roman"/>
          <w:bCs/>
          <w:color w:val="000000" w:themeColor="text1"/>
          <w:sz w:val="28"/>
          <w:szCs w:val="28"/>
          <w:lang w:eastAsia="ru-RU"/>
        </w:rPr>
        <w:t>Во время ограничительных мер оказание услуги производилось только по предварительной записи, было исключено скопление заявителей в офисах приема документов.</w:t>
      </w:r>
    </w:p>
    <w:p w14:paraId="6C4280A7" w14:textId="018A88DF" w:rsidR="00905E38" w:rsidRDefault="005D0672" w:rsidP="00905E38">
      <w:pPr>
        <w:spacing w:line="360" w:lineRule="auto"/>
        <w:rPr>
          <w:rFonts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cs="Times New Roman"/>
          <w:bCs/>
          <w:color w:val="000000" w:themeColor="text1"/>
          <w:sz w:val="28"/>
          <w:szCs w:val="28"/>
          <w:lang w:eastAsia="ru-RU"/>
        </w:rPr>
        <w:t>П</w:t>
      </w:r>
      <w:r w:rsidR="00905E38">
        <w:rPr>
          <w:rFonts w:cs="Times New Roman"/>
          <w:bCs/>
          <w:color w:val="000000" w:themeColor="text1"/>
          <w:sz w:val="28"/>
          <w:szCs w:val="28"/>
          <w:lang w:eastAsia="ru-RU"/>
        </w:rPr>
        <w:t>овышенный интерес к электронной подписи объясняется универсальностью</w:t>
      </w:r>
      <w:r w:rsidR="001765C2">
        <w:rPr>
          <w:rFonts w:cs="Times New Roman"/>
          <w:bCs/>
          <w:color w:val="000000" w:themeColor="text1"/>
          <w:sz w:val="28"/>
          <w:szCs w:val="28"/>
          <w:lang w:eastAsia="ru-RU"/>
        </w:rPr>
        <w:t xml:space="preserve"> применения</w:t>
      </w:r>
      <w:r w:rsidR="00905E38">
        <w:rPr>
          <w:rFonts w:cs="Times New Roman"/>
          <w:bCs/>
          <w:color w:val="000000" w:themeColor="text1"/>
          <w:sz w:val="28"/>
          <w:szCs w:val="28"/>
          <w:lang w:eastAsia="ru-RU"/>
        </w:rPr>
        <w:t xml:space="preserve"> в повседн</w:t>
      </w:r>
      <w:r w:rsidR="001765C2">
        <w:rPr>
          <w:rFonts w:cs="Times New Roman"/>
          <w:bCs/>
          <w:color w:val="000000" w:themeColor="text1"/>
          <w:sz w:val="28"/>
          <w:szCs w:val="28"/>
          <w:lang w:eastAsia="ru-RU"/>
        </w:rPr>
        <w:t>евной жизни. Н</w:t>
      </w:r>
      <w:r w:rsidR="00905E38">
        <w:rPr>
          <w:rFonts w:cs="Times New Roman"/>
          <w:bCs/>
          <w:color w:val="000000" w:themeColor="text1"/>
          <w:sz w:val="28"/>
          <w:szCs w:val="28"/>
          <w:lang w:eastAsia="ru-RU"/>
        </w:rPr>
        <w:t>апример,</w:t>
      </w:r>
      <w:r w:rsidR="009C7B86">
        <w:rPr>
          <w:rFonts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060DFA">
        <w:rPr>
          <w:rFonts w:cs="Times New Roman"/>
          <w:bCs/>
          <w:color w:val="000000" w:themeColor="text1"/>
          <w:sz w:val="28"/>
          <w:szCs w:val="28"/>
          <w:lang w:eastAsia="ru-RU"/>
        </w:rPr>
        <w:t>с е</w:t>
      </w:r>
      <w:r w:rsidR="00D406E4">
        <w:rPr>
          <w:rFonts w:cs="Times New Roman"/>
          <w:bCs/>
          <w:color w:val="000000" w:themeColor="text1"/>
          <w:sz w:val="28"/>
          <w:szCs w:val="28"/>
          <w:lang w:eastAsia="ru-RU"/>
        </w:rPr>
        <w:t>ё</w:t>
      </w:r>
      <w:r w:rsidR="00060DFA">
        <w:rPr>
          <w:rFonts w:cs="Times New Roman"/>
          <w:bCs/>
          <w:color w:val="000000" w:themeColor="text1"/>
          <w:sz w:val="28"/>
          <w:szCs w:val="28"/>
          <w:lang w:eastAsia="ru-RU"/>
        </w:rPr>
        <w:t xml:space="preserve"> помощью мож</w:t>
      </w:r>
      <w:r w:rsidR="00D406E4">
        <w:rPr>
          <w:rFonts w:cs="Times New Roman"/>
          <w:bCs/>
          <w:color w:val="000000" w:themeColor="text1"/>
          <w:sz w:val="28"/>
          <w:szCs w:val="28"/>
          <w:lang w:eastAsia="ru-RU"/>
        </w:rPr>
        <w:t>но</w:t>
      </w:r>
      <w:r w:rsidR="00060DFA">
        <w:rPr>
          <w:rFonts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9C7B86">
        <w:rPr>
          <w:rFonts w:cs="Times New Roman"/>
          <w:bCs/>
          <w:color w:val="000000" w:themeColor="text1"/>
          <w:sz w:val="28"/>
          <w:szCs w:val="28"/>
          <w:lang w:eastAsia="ru-RU"/>
        </w:rPr>
        <w:t>получить</w:t>
      </w:r>
      <w:r w:rsidR="00905E38">
        <w:rPr>
          <w:rFonts w:cs="Times New Roman"/>
          <w:bCs/>
          <w:color w:val="000000" w:themeColor="text1"/>
          <w:sz w:val="28"/>
          <w:szCs w:val="28"/>
          <w:lang w:eastAsia="ru-RU"/>
        </w:rPr>
        <w:t xml:space="preserve"> налоговый вычет при покупке или продаже недвижимост</w:t>
      </w:r>
      <w:r w:rsidR="001765C2">
        <w:rPr>
          <w:rFonts w:cs="Times New Roman"/>
          <w:bCs/>
          <w:color w:val="000000" w:themeColor="text1"/>
          <w:sz w:val="28"/>
          <w:szCs w:val="28"/>
          <w:lang w:eastAsia="ru-RU"/>
        </w:rPr>
        <w:t xml:space="preserve">и, дистанционно зарегистрировать автомобиль, </w:t>
      </w:r>
      <w:r w:rsidR="00905E38">
        <w:rPr>
          <w:rFonts w:cs="Times New Roman"/>
          <w:bCs/>
          <w:color w:val="000000" w:themeColor="text1"/>
          <w:sz w:val="28"/>
          <w:szCs w:val="28"/>
          <w:lang w:eastAsia="ru-RU"/>
        </w:rPr>
        <w:t>вести электронный документооборот, записать ребенка в детский сад, оформить онлайн</w:t>
      </w:r>
      <w:r w:rsidR="00060DFA">
        <w:rPr>
          <w:rFonts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905E38">
        <w:rPr>
          <w:rFonts w:cs="Times New Roman"/>
          <w:bCs/>
          <w:color w:val="000000" w:themeColor="text1"/>
          <w:sz w:val="28"/>
          <w:szCs w:val="28"/>
          <w:lang w:eastAsia="ru-RU"/>
        </w:rPr>
        <w:t>кредит и многое другое.</w:t>
      </w:r>
    </w:p>
    <w:p w14:paraId="4E4E8A17" w14:textId="2CAEE466" w:rsidR="00905E38" w:rsidRDefault="00905E38" w:rsidP="00422BCD">
      <w:pPr>
        <w:spacing w:line="360" w:lineRule="auto"/>
        <w:rPr>
          <w:rFonts w:cs="Times New Roman"/>
          <w:b/>
          <w:bCs/>
          <w:color w:val="000000" w:themeColor="text1"/>
          <w:sz w:val="28"/>
          <w:szCs w:val="28"/>
          <w:lang w:eastAsia="ru-RU"/>
        </w:rPr>
      </w:pPr>
      <w:r w:rsidRPr="00A71980">
        <w:rPr>
          <w:rFonts w:cs="Times New Roman"/>
          <w:bCs/>
          <w:i/>
          <w:color w:val="000000" w:themeColor="text1"/>
          <w:sz w:val="28"/>
          <w:szCs w:val="28"/>
          <w:lang w:eastAsia="ru-RU"/>
        </w:rPr>
        <w:t xml:space="preserve">«Для получения сертификата </w:t>
      </w:r>
      <w:r w:rsidR="00060DFA" w:rsidRPr="00A71980">
        <w:rPr>
          <w:rFonts w:cs="Times New Roman"/>
          <w:bCs/>
          <w:i/>
          <w:color w:val="000000" w:themeColor="text1"/>
          <w:sz w:val="28"/>
          <w:szCs w:val="28"/>
          <w:lang w:eastAsia="ru-RU"/>
        </w:rPr>
        <w:t xml:space="preserve">электронной подписи </w:t>
      </w:r>
      <w:r w:rsidRPr="00A71980">
        <w:rPr>
          <w:rFonts w:cs="Times New Roman"/>
          <w:bCs/>
          <w:i/>
          <w:color w:val="000000" w:themeColor="text1"/>
          <w:sz w:val="28"/>
          <w:szCs w:val="28"/>
          <w:lang w:eastAsia="ru-RU"/>
        </w:rPr>
        <w:t xml:space="preserve">в </w:t>
      </w:r>
      <w:r w:rsidR="00E766B3" w:rsidRPr="00A71980">
        <w:rPr>
          <w:rFonts w:cs="Times New Roman"/>
          <w:bCs/>
          <w:i/>
          <w:color w:val="000000" w:themeColor="text1"/>
          <w:sz w:val="28"/>
          <w:szCs w:val="28"/>
          <w:lang w:eastAsia="ru-RU"/>
        </w:rPr>
        <w:t xml:space="preserve">удостоверяющем </w:t>
      </w:r>
      <w:r w:rsidRPr="00A71980">
        <w:rPr>
          <w:rFonts w:cs="Times New Roman"/>
          <w:bCs/>
          <w:i/>
          <w:color w:val="000000" w:themeColor="text1"/>
          <w:sz w:val="28"/>
          <w:szCs w:val="28"/>
          <w:lang w:eastAsia="ru-RU"/>
        </w:rPr>
        <w:t xml:space="preserve">центре Федеральной кадастровой палаты </w:t>
      </w:r>
      <w:r w:rsidR="005F4D0B" w:rsidRPr="00A71980">
        <w:rPr>
          <w:rFonts w:cs="Times New Roman"/>
          <w:bCs/>
          <w:i/>
          <w:color w:val="000000" w:themeColor="text1"/>
          <w:sz w:val="28"/>
          <w:szCs w:val="28"/>
          <w:lang w:eastAsia="ru-RU"/>
        </w:rPr>
        <w:t xml:space="preserve">необходимо </w:t>
      </w:r>
      <w:r w:rsidRPr="00A71980">
        <w:rPr>
          <w:rFonts w:cs="Times New Roman"/>
          <w:bCs/>
          <w:i/>
          <w:color w:val="000000" w:themeColor="text1"/>
          <w:sz w:val="28"/>
          <w:szCs w:val="28"/>
          <w:lang w:eastAsia="ru-RU"/>
        </w:rPr>
        <w:t xml:space="preserve">зайти на </w:t>
      </w:r>
      <w:hyperlink r:id="rId9" w:history="1">
        <w:r w:rsidRPr="00A71980">
          <w:rPr>
            <w:rStyle w:val="a4"/>
            <w:rFonts w:cs="Times New Roman"/>
            <w:bCs/>
            <w:i/>
            <w:sz w:val="28"/>
            <w:szCs w:val="28"/>
            <w:lang w:eastAsia="ru-RU"/>
          </w:rPr>
          <w:t>официальный сайт</w:t>
        </w:r>
      </w:hyperlink>
      <w:r w:rsidRPr="00A71980">
        <w:rPr>
          <w:rFonts w:cs="Times New Roman"/>
          <w:bCs/>
          <w:i/>
          <w:color w:val="000000" w:themeColor="text1"/>
          <w:sz w:val="28"/>
          <w:szCs w:val="28"/>
          <w:lang w:eastAsia="ru-RU"/>
        </w:rPr>
        <w:t>, сформировать запрос в личном кабинете и оплатить услугу</w:t>
      </w:r>
      <w:r w:rsidR="00060DFA" w:rsidRPr="00A71980">
        <w:rPr>
          <w:rFonts w:cs="Times New Roman"/>
          <w:bCs/>
          <w:i/>
          <w:color w:val="000000" w:themeColor="text1"/>
          <w:sz w:val="28"/>
          <w:szCs w:val="28"/>
          <w:lang w:eastAsia="ru-RU"/>
        </w:rPr>
        <w:t xml:space="preserve">. </w:t>
      </w:r>
      <w:r w:rsidR="00A71980" w:rsidRPr="00A71980">
        <w:rPr>
          <w:rFonts w:cs="Times New Roman"/>
          <w:bCs/>
          <w:i/>
          <w:color w:val="000000" w:themeColor="text1"/>
          <w:sz w:val="28"/>
          <w:szCs w:val="28"/>
          <w:lang w:eastAsia="ru-RU"/>
        </w:rPr>
        <w:t>Для физических лиц и</w:t>
      </w:r>
      <w:r w:rsidR="00422BCD" w:rsidRPr="00A71980">
        <w:rPr>
          <w:rFonts w:cs="Times New Roman"/>
          <w:bCs/>
          <w:i/>
          <w:color w:val="000000" w:themeColor="text1"/>
          <w:sz w:val="28"/>
          <w:szCs w:val="28"/>
          <w:lang w:eastAsia="ru-RU"/>
        </w:rPr>
        <w:t>з документов понадобя</w:t>
      </w:r>
      <w:r w:rsidRPr="00A71980">
        <w:rPr>
          <w:rFonts w:cs="Times New Roman"/>
          <w:bCs/>
          <w:i/>
          <w:color w:val="000000" w:themeColor="text1"/>
          <w:sz w:val="28"/>
          <w:szCs w:val="28"/>
          <w:lang w:eastAsia="ru-RU"/>
        </w:rPr>
        <w:t xml:space="preserve">тся </w:t>
      </w:r>
      <w:r w:rsidR="00422BCD" w:rsidRPr="00A71980">
        <w:rPr>
          <w:rFonts w:cs="Times New Roman"/>
          <w:bCs/>
          <w:i/>
          <w:color w:val="000000" w:themeColor="text1"/>
          <w:sz w:val="28"/>
          <w:szCs w:val="28"/>
          <w:lang w:eastAsia="ru-RU"/>
        </w:rPr>
        <w:t>лишь паспорт, ИНН и СНИЛС</w:t>
      </w:r>
      <w:r w:rsidRPr="00A71980">
        <w:rPr>
          <w:rFonts w:cs="Times New Roman"/>
          <w:bCs/>
          <w:i/>
          <w:color w:val="000000" w:themeColor="text1"/>
          <w:sz w:val="28"/>
          <w:szCs w:val="28"/>
          <w:lang w:eastAsia="ru-RU"/>
        </w:rPr>
        <w:t xml:space="preserve">. </w:t>
      </w:r>
      <w:r w:rsidR="00422BCD" w:rsidRPr="00A71980">
        <w:rPr>
          <w:rFonts w:cs="Times New Roman"/>
          <w:bCs/>
          <w:i/>
          <w:color w:val="000000" w:themeColor="text1"/>
          <w:sz w:val="28"/>
          <w:szCs w:val="28"/>
          <w:lang w:eastAsia="ru-RU"/>
        </w:rPr>
        <w:t>Далее</w:t>
      </w:r>
      <w:r w:rsidR="00060DFA" w:rsidRPr="00A71980">
        <w:rPr>
          <w:rFonts w:cs="Times New Roman"/>
          <w:bCs/>
          <w:i/>
          <w:color w:val="000000" w:themeColor="text1"/>
          <w:sz w:val="28"/>
          <w:szCs w:val="28"/>
          <w:lang w:eastAsia="ru-RU"/>
        </w:rPr>
        <w:t xml:space="preserve"> </w:t>
      </w:r>
      <w:r w:rsidRPr="00A71980">
        <w:rPr>
          <w:rFonts w:cs="Times New Roman"/>
          <w:bCs/>
          <w:i/>
          <w:color w:val="000000" w:themeColor="text1"/>
          <w:sz w:val="28"/>
          <w:szCs w:val="28"/>
          <w:lang w:eastAsia="ru-RU"/>
        </w:rPr>
        <w:t xml:space="preserve">нужно пройти процедуру идентификации личности в </w:t>
      </w:r>
      <w:r w:rsidR="00E2105C" w:rsidRPr="00A71980">
        <w:rPr>
          <w:rFonts w:cs="Times New Roman"/>
          <w:bCs/>
          <w:i/>
          <w:color w:val="000000" w:themeColor="text1"/>
          <w:sz w:val="28"/>
          <w:szCs w:val="28"/>
          <w:lang w:eastAsia="ru-RU"/>
        </w:rPr>
        <w:t>офисе приема документов</w:t>
      </w:r>
      <w:r w:rsidRPr="00A71980">
        <w:rPr>
          <w:rFonts w:cs="Times New Roman"/>
          <w:bCs/>
          <w:i/>
          <w:color w:val="000000" w:themeColor="text1"/>
          <w:sz w:val="28"/>
          <w:szCs w:val="28"/>
          <w:lang w:eastAsia="ru-RU"/>
        </w:rPr>
        <w:t xml:space="preserve">. </w:t>
      </w:r>
      <w:r w:rsidR="005D0672" w:rsidRPr="00A71980">
        <w:rPr>
          <w:rFonts w:cs="Times New Roman"/>
          <w:bCs/>
          <w:i/>
          <w:color w:val="000000" w:themeColor="text1"/>
          <w:sz w:val="28"/>
          <w:szCs w:val="28"/>
          <w:lang w:eastAsia="ru-RU"/>
        </w:rPr>
        <w:t>Срок действия</w:t>
      </w:r>
      <w:r w:rsidR="005F4D0B" w:rsidRPr="00A71980">
        <w:rPr>
          <w:rFonts w:cs="Times New Roman"/>
          <w:bCs/>
          <w:i/>
          <w:color w:val="000000" w:themeColor="text1"/>
          <w:sz w:val="28"/>
          <w:szCs w:val="28"/>
          <w:lang w:eastAsia="ru-RU"/>
        </w:rPr>
        <w:t xml:space="preserve"> сертификата</w:t>
      </w:r>
      <w:r w:rsidR="005D0672" w:rsidRPr="00A71980">
        <w:rPr>
          <w:rFonts w:cs="Times New Roman"/>
          <w:bCs/>
          <w:i/>
          <w:color w:val="000000" w:themeColor="text1"/>
          <w:sz w:val="28"/>
          <w:szCs w:val="28"/>
          <w:lang w:eastAsia="ru-RU"/>
        </w:rPr>
        <w:t xml:space="preserve"> </w:t>
      </w:r>
      <w:r w:rsidR="00060DFA" w:rsidRPr="00A71980">
        <w:rPr>
          <w:rFonts w:cs="Times New Roman"/>
          <w:bCs/>
          <w:i/>
          <w:color w:val="000000" w:themeColor="text1"/>
          <w:sz w:val="28"/>
          <w:szCs w:val="28"/>
          <w:lang w:eastAsia="ru-RU"/>
        </w:rPr>
        <w:t xml:space="preserve">электронной подписи </w:t>
      </w:r>
      <w:r w:rsidR="005D0672" w:rsidRPr="00A71980">
        <w:rPr>
          <w:rFonts w:cs="Times New Roman"/>
          <w:bCs/>
          <w:i/>
          <w:color w:val="000000" w:themeColor="text1"/>
          <w:sz w:val="28"/>
          <w:szCs w:val="28"/>
          <w:lang w:eastAsia="ru-RU"/>
        </w:rPr>
        <w:t xml:space="preserve">составляет 15 месяцев, затем можно его </w:t>
      </w:r>
      <w:r w:rsidR="005D0672" w:rsidRPr="00A71980">
        <w:rPr>
          <w:rFonts w:cs="Times New Roman"/>
          <w:bCs/>
          <w:i/>
          <w:color w:val="000000" w:themeColor="text1"/>
          <w:sz w:val="28"/>
          <w:szCs w:val="28"/>
          <w:lang w:eastAsia="ru-RU"/>
        </w:rPr>
        <w:lastRenderedPageBreak/>
        <w:t>обновить</w:t>
      </w:r>
      <w:r w:rsidR="009C7B86" w:rsidRPr="00A71980">
        <w:rPr>
          <w:rFonts w:cs="Times New Roman"/>
          <w:bCs/>
          <w:i/>
          <w:color w:val="000000" w:themeColor="text1"/>
          <w:sz w:val="28"/>
          <w:szCs w:val="28"/>
          <w:lang w:eastAsia="ru-RU"/>
        </w:rPr>
        <w:t>»,</w:t>
      </w:r>
      <w:r w:rsidR="009C7B86">
        <w:rPr>
          <w:rFonts w:cs="Times New Roman"/>
          <w:bCs/>
          <w:i/>
          <w:color w:val="000000" w:themeColor="text1"/>
          <w:sz w:val="28"/>
          <w:szCs w:val="28"/>
          <w:lang w:eastAsia="ru-RU"/>
        </w:rPr>
        <w:t xml:space="preserve"> </w:t>
      </w:r>
      <w:r w:rsidR="00422BCD">
        <w:rPr>
          <w:rFonts w:cs="Times New Roman"/>
          <w:bCs/>
          <w:color w:val="000000" w:themeColor="text1"/>
          <w:sz w:val="28"/>
          <w:szCs w:val="28"/>
          <w:lang w:eastAsia="ru-RU"/>
        </w:rPr>
        <w:t xml:space="preserve">– </w:t>
      </w:r>
      <w:r w:rsidR="00806953" w:rsidRPr="00A71980">
        <w:rPr>
          <w:rFonts w:cs="Times New Roman"/>
          <w:bCs/>
          <w:color w:val="000000" w:themeColor="text1"/>
          <w:sz w:val="28"/>
          <w:szCs w:val="28"/>
          <w:lang w:eastAsia="ru-RU"/>
        </w:rPr>
        <w:t>прокомментировал</w:t>
      </w:r>
      <w:r w:rsidR="009B66EE" w:rsidRPr="00A71980">
        <w:rPr>
          <w:rFonts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9B66EE" w:rsidRPr="00EE312F">
        <w:rPr>
          <w:rFonts w:cs="Times New Roman"/>
          <w:b/>
          <w:bCs/>
          <w:color w:val="000000" w:themeColor="text1"/>
          <w:sz w:val="28"/>
          <w:szCs w:val="28"/>
          <w:lang w:eastAsia="ru-RU"/>
        </w:rPr>
        <w:t xml:space="preserve">эксперт </w:t>
      </w:r>
      <w:r w:rsidR="00D406E4" w:rsidRPr="00EE312F">
        <w:rPr>
          <w:rFonts w:cs="Times New Roman"/>
          <w:b/>
          <w:bCs/>
          <w:color w:val="000000" w:themeColor="text1"/>
          <w:sz w:val="28"/>
          <w:szCs w:val="28"/>
          <w:lang w:eastAsia="ru-RU"/>
        </w:rPr>
        <w:t>Федеральной к</w:t>
      </w:r>
      <w:r w:rsidR="009B66EE" w:rsidRPr="00EE312F">
        <w:rPr>
          <w:rFonts w:cs="Times New Roman"/>
          <w:b/>
          <w:bCs/>
          <w:color w:val="000000" w:themeColor="text1"/>
          <w:sz w:val="28"/>
          <w:szCs w:val="28"/>
          <w:lang w:eastAsia="ru-RU"/>
        </w:rPr>
        <w:t>адастровой палаты</w:t>
      </w:r>
      <w:r w:rsidR="00EE312F">
        <w:rPr>
          <w:rFonts w:cs="Times New Roman"/>
          <w:b/>
          <w:bCs/>
          <w:color w:val="000000" w:themeColor="text1"/>
          <w:sz w:val="28"/>
          <w:szCs w:val="28"/>
          <w:lang w:eastAsia="ru-RU"/>
        </w:rPr>
        <w:t xml:space="preserve"> Росреестра</w:t>
      </w:r>
      <w:r w:rsidR="009B66EE" w:rsidRPr="00EE312F">
        <w:rPr>
          <w:rFonts w:cs="Times New Roman"/>
          <w:b/>
          <w:bCs/>
          <w:color w:val="000000" w:themeColor="text1"/>
          <w:sz w:val="28"/>
          <w:szCs w:val="28"/>
          <w:lang w:eastAsia="ru-RU"/>
        </w:rPr>
        <w:t xml:space="preserve"> Роман Коровин</w:t>
      </w:r>
      <w:r w:rsidRPr="00EE312F">
        <w:rPr>
          <w:rFonts w:cs="Times New Roman"/>
          <w:b/>
          <w:bCs/>
          <w:color w:val="000000" w:themeColor="text1"/>
          <w:sz w:val="28"/>
          <w:szCs w:val="28"/>
          <w:lang w:eastAsia="ru-RU"/>
        </w:rPr>
        <w:t>.</w:t>
      </w:r>
    </w:p>
    <w:p w14:paraId="36148546" w14:textId="77777777" w:rsidR="009C7B86" w:rsidRDefault="009C7B86" w:rsidP="00422BCD">
      <w:pPr>
        <w:spacing w:line="360" w:lineRule="auto"/>
        <w:rPr>
          <w:rFonts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cs="Times New Roman"/>
          <w:bCs/>
          <w:color w:val="000000" w:themeColor="text1"/>
          <w:sz w:val="28"/>
          <w:szCs w:val="28"/>
          <w:lang w:eastAsia="ru-RU"/>
        </w:rPr>
        <w:t xml:space="preserve">Напоминаем, что сертификат усиленной </w:t>
      </w:r>
      <w:r w:rsidR="00B82978">
        <w:rPr>
          <w:rFonts w:cs="Times New Roman"/>
          <w:bCs/>
          <w:color w:val="000000" w:themeColor="text1"/>
          <w:sz w:val="28"/>
          <w:szCs w:val="28"/>
          <w:lang w:eastAsia="ru-RU"/>
        </w:rPr>
        <w:t xml:space="preserve">квалифицированной </w:t>
      </w:r>
      <w:r>
        <w:rPr>
          <w:rFonts w:cs="Times New Roman"/>
          <w:bCs/>
          <w:color w:val="000000" w:themeColor="text1"/>
          <w:sz w:val="28"/>
          <w:szCs w:val="28"/>
          <w:lang w:eastAsia="ru-RU"/>
        </w:rPr>
        <w:t xml:space="preserve">электронной подписи имеет юридическую силу, равную собственноручной подписи. При работе с документами любой важности владелец </w:t>
      </w:r>
      <w:r w:rsidR="00B82978">
        <w:rPr>
          <w:rFonts w:cs="Times New Roman"/>
          <w:bCs/>
          <w:color w:val="000000" w:themeColor="text1"/>
          <w:sz w:val="28"/>
          <w:szCs w:val="28"/>
          <w:lang w:eastAsia="ru-RU"/>
        </w:rPr>
        <w:t xml:space="preserve">сертификата </w:t>
      </w:r>
      <w:r>
        <w:rPr>
          <w:rFonts w:cs="Times New Roman"/>
          <w:bCs/>
          <w:color w:val="000000" w:themeColor="text1"/>
          <w:sz w:val="28"/>
          <w:szCs w:val="28"/>
          <w:lang w:eastAsia="ru-RU"/>
        </w:rPr>
        <w:t>ЭП экономит время и бумагу, помогая сохранить природу.</w:t>
      </w:r>
    </w:p>
    <w:p w14:paraId="4C499E01" w14:textId="63121837" w:rsidR="004D3D8B" w:rsidRPr="00905E38" w:rsidRDefault="00B82978" w:rsidP="009C7B86">
      <w:pPr>
        <w:spacing w:line="360" w:lineRule="auto"/>
        <w:rPr>
          <w:rFonts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cs="Times New Roman"/>
          <w:bCs/>
          <w:color w:val="000000" w:themeColor="text1"/>
          <w:sz w:val="28"/>
          <w:szCs w:val="28"/>
          <w:lang w:eastAsia="ru-RU"/>
        </w:rPr>
        <w:t>Начиная с 2017 года</w:t>
      </w:r>
      <w:r w:rsidR="009C7B86">
        <w:rPr>
          <w:rFonts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cs="Times New Roman"/>
          <w:bCs/>
          <w:color w:val="000000" w:themeColor="text1"/>
          <w:sz w:val="28"/>
          <w:szCs w:val="28"/>
          <w:lang w:eastAsia="ru-RU"/>
        </w:rPr>
        <w:t xml:space="preserve">удостоверяющий </w:t>
      </w:r>
      <w:r w:rsidR="009C7B86">
        <w:rPr>
          <w:rFonts w:cs="Times New Roman"/>
          <w:bCs/>
          <w:color w:val="000000" w:themeColor="text1"/>
          <w:sz w:val="28"/>
          <w:szCs w:val="28"/>
          <w:lang w:eastAsia="ru-RU"/>
        </w:rPr>
        <w:t>центр</w:t>
      </w:r>
      <w:r w:rsidR="00905E38">
        <w:rPr>
          <w:rFonts w:cs="Times New Roman"/>
          <w:bCs/>
          <w:color w:val="000000" w:themeColor="text1"/>
          <w:sz w:val="28"/>
          <w:szCs w:val="28"/>
          <w:lang w:eastAsia="ru-RU"/>
        </w:rPr>
        <w:t xml:space="preserve"> Федер</w:t>
      </w:r>
      <w:r w:rsidR="009C7B86">
        <w:rPr>
          <w:rFonts w:cs="Times New Roman"/>
          <w:bCs/>
          <w:color w:val="000000" w:themeColor="text1"/>
          <w:sz w:val="28"/>
          <w:szCs w:val="28"/>
          <w:lang w:eastAsia="ru-RU"/>
        </w:rPr>
        <w:t xml:space="preserve">альной кадастровой палаты выдал </w:t>
      </w:r>
      <w:r w:rsidR="00905E38">
        <w:rPr>
          <w:rFonts w:cs="Times New Roman"/>
          <w:bCs/>
          <w:color w:val="000000" w:themeColor="text1"/>
          <w:sz w:val="28"/>
          <w:szCs w:val="28"/>
          <w:lang w:eastAsia="ru-RU"/>
        </w:rPr>
        <w:t xml:space="preserve">более 20 тысяч сертификатов </w:t>
      </w:r>
      <w:r w:rsidR="00D406E4">
        <w:rPr>
          <w:rFonts w:cs="Times New Roman"/>
          <w:bCs/>
          <w:color w:val="000000" w:themeColor="text1"/>
          <w:sz w:val="28"/>
          <w:szCs w:val="28"/>
          <w:lang w:eastAsia="ru-RU"/>
        </w:rPr>
        <w:t>ЭП</w:t>
      </w:r>
      <w:r w:rsidR="009C7B86">
        <w:rPr>
          <w:rFonts w:cs="Times New Roman"/>
          <w:bCs/>
          <w:color w:val="000000" w:themeColor="text1"/>
          <w:sz w:val="28"/>
          <w:szCs w:val="28"/>
          <w:lang w:eastAsia="ru-RU"/>
        </w:rPr>
        <w:t xml:space="preserve"> по всей России</w:t>
      </w:r>
      <w:r w:rsidR="00905E38">
        <w:rPr>
          <w:rFonts w:cs="Times New Roman"/>
          <w:bCs/>
          <w:color w:val="000000" w:themeColor="text1"/>
          <w:sz w:val="28"/>
          <w:szCs w:val="28"/>
          <w:lang w:eastAsia="ru-RU"/>
        </w:rPr>
        <w:t>.</w:t>
      </w:r>
    </w:p>
    <w:sectPr w:rsidR="004D3D8B" w:rsidRPr="00905E38" w:rsidSect="00890BED">
      <w:headerReference w:type="default" r:id="rId10"/>
      <w:footerReference w:type="default" r:id="rId11"/>
      <w:pgSz w:w="11906" w:h="16838"/>
      <w:pgMar w:top="720" w:right="720" w:bottom="720" w:left="72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88A349" w14:textId="77777777" w:rsidR="00BE0B1E" w:rsidRDefault="00BE0B1E" w:rsidP="006572F7">
      <w:pPr>
        <w:spacing w:line="240" w:lineRule="auto"/>
      </w:pPr>
      <w:r>
        <w:separator/>
      </w:r>
    </w:p>
  </w:endnote>
  <w:endnote w:type="continuationSeparator" w:id="0">
    <w:p w14:paraId="5A02E26C" w14:textId="77777777" w:rsidR="00BE0B1E" w:rsidRDefault="00BE0B1E" w:rsidP="006572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F98F0F" w14:textId="77777777" w:rsidR="00890BED" w:rsidRDefault="006572F7" w:rsidP="00890BED">
    <w:pPr>
      <w:pStyle w:val="a7"/>
      <w:ind w:firstLine="0"/>
      <w:jc w:val="center"/>
      <w:rPr>
        <w:sz w:val="20"/>
      </w:rPr>
    </w:pPr>
    <w:r w:rsidRPr="006572F7">
      <w:rPr>
        <w:sz w:val="20"/>
      </w:rPr>
      <w:t>111024, г. Москва, Шоссе Энтузиастов, д. 14</w:t>
    </w:r>
  </w:p>
  <w:p w14:paraId="49F209D1" w14:textId="77777777" w:rsidR="0044376A" w:rsidRPr="002D2E15" w:rsidRDefault="006572F7" w:rsidP="00890BED">
    <w:pPr>
      <w:pStyle w:val="a7"/>
      <w:ind w:firstLine="0"/>
      <w:jc w:val="center"/>
      <w:rPr>
        <w:sz w:val="20"/>
      </w:rPr>
    </w:pPr>
    <w:r w:rsidRPr="006572F7">
      <w:rPr>
        <w:sz w:val="20"/>
      </w:rPr>
      <w:t>8 (495) 587-80-80</w:t>
    </w:r>
    <w:r w:rsidR="00E42E86">
      <w:rPr>
        <w:sz w:val="20"/>
      </w:rPr>
      <w:t>,</w:t>
    </w:r>
    <w:r w:rsidR="002D2E15">
      <w:rPr>
        <w:sz w:val="20"/>
        <w:lang w:val="en-US"/>
      </w:rPr>
      <w:t xml:space="preserve"> </w:t>
    </w:r>
    <w:r w:rsidR="002D2E15">
      <w:rPr>
        <w:sz w:val="20"/>
      </w:rPr>
      <w:t>доб. 6944</w:t>
    </w:r>
    <w:r w:rsidR="0044376A">
      <w:rPr>
        <w:sz w:val="20"/>
      </w:rPr>
      <w:t xml:space="preserve">, </w:t>
    </w:r>
    <w:r w:rsidR="0044376A" w:rsidRPr="0044376A">
      <w:rPr>
        <w:sz w:val="20"/>
      </w:rPr>
      <w:t>press@kadastr.ru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DD4817" w14:textId="77777777" w:rsidR="00BE0B1E" w:rsidRDefault="00BE0B1E" w:rsidP="006572F7">
      <w:pPr>
        <w:spacing w:line="240" w:lineRule="auto"/>
      </w:pPr>
      <w:r>
        <w:separator/>
      </w:r>
    </w:p>
  </w:footnote>
  <w:footnote w:type="continuationSeparator" w:id="0">
    <w:p w14:paraId="72C67B05" w14:textId="77777777" w:rsidR="00BE0B1E" w:rsidRDefault="00BE0B1E" w:rsidP="006572F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8C68F" w14:textId="77777777" w:rsidR="006572F7" w:rsidRDefault="006572F7" w:rsidP="00890BED">
    <w:pPr>
      <w:pStyle w:val="a5"/>
      <w:spacing w:line="360" w:lineRule="auto"/>
      <w:ind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BB5167"/>
    <w:multiLevelType w:val="hybridMultilevel"/>
    <w:tmpl w:val="1E82C0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F6F"/>
    <w:rsid w:val="00010B5A"/>
    <w:rsid w:val="00040F30"/>
    <w:rsid w:val="00053A29"/>
    <w:rsid w:val="00060DFA"/>
    <w:rsid w:val="000A74CE"/>
    <w:rsid w:val="000B1EF7"/>
    <w:rsid w:val="000B6B84"/>
    <w:rsid w:val="000D4F72"/>
    <w:rsid w:val="000D5D59"/>
    <w:rsid w:val="0011772F"/>
    <w:rsid w:val="0014666F"/>
    <w:rsid w:val="001541CF"/>
    <w:rsid w:val="001765C2"/>
    <w:rsid w:val="001C3D3E"/>
    <w:rsid w:val="00253B9C"/>
    <w:rsid w:val="002D2E15"/>
    <w:rsid w:val="00340755"/>
    <w:rsid w:val="0035050C"/>
    <w:rsid w:val="00380461"/>
    <w:rsid w:val="00381BA7"/>
    <w:rsid w:val="003B0999"/>
    <w:rsid w:val="003C73C0"/>
    <w:rsid w:val="00400F1B"/>
    <w:rsid w:val="00405AE0"/>
    <w:rsid w:val="00417D40"/>
    <w:rsid w:val="00420024"/>
    <w:rsid w:val="00422BCD"/>
    <w:rsid w:val="0044376A"/>
    <w:rsid w:val="00447419"/>
    <w:rsid w:val="004D3D8B"/>
    <w:rsid w:val="004E05AD"/>
    <w:rsid w:val="00555B22"/>
    <w:rsid w:val="005811FD"/>
    <w:rsid w:val="005D0672"/>
    <w:rsid w:val="005D0DF4"/>
    <w:rsid w:val="005D230C"/>
    <w:rsid w:val="005E3EBA"/>
    <w:rsid w:val="005F4D0B"/>
    <w:rsid w:val="00604760"/>
    <w:rsid w:val="0062556A"/>
    <w:rsid w:val="006572F7"/>
    <w:rsid w:val="006F708C"/>
    <w:rsid w:val="007157BD"/>
    <w:rsid w:val="0072338D"/>
    <w:rsid w:val="00766377"/>
    <w:rsid w:val="007A2011"/>
    <w:rsid w:val="007A3F6F"/>
    <w:rsid w:val="007D6D99"/>
    <w:rsid w:val="007E0EB5"/>
    <w:rsid w:val="0080666C"/>
    <w:rsid w:val="00806953"/>
    <w:rsid w:val="00833457"/>
    <w:rsid w:val="00873D48"/>
    <w:rsid w:val="00890BED"/>
    <w:rsid w:val="008A2288"/>
    <w:rsid w:val="008B4847"/>
    <w:rsid w:val="0090020F"/>
    <w:rsid w:val="00905E38"/>
    <w:rsid w:val="00930FE1"/>
    <w:rsid w:val="00992CD4"/>
    <w:rsid w:val="009B2E6A"/>
    <w:rsid w:val="009B66EE"/>
    <w:rsid w:val="009B6AAD"/>
    <w:rsid w:val="009C7B86"/>
    <w:rsid w:val="00A07130"/>
    <w:rsid w:val="00A71980"/>
    <w:rsid w:val="00AB3E40"/>
    <w:rsid w:val="00AD1E74"/>
    <w:rsid w:val="00AE3266"/>
    <w:rsid w:val="00AF6DD9"/>
    <w:rsid w:val="00B82978"/>
    <w:rsid w:val="00B90EDC"/>
    <w:rsid w:val="00BE0B1E"/>
    <w:rsid w:val="00C24D85"/>
    <w:rsid w:val="00C63C9D"/>
    <w:rsid w:val="00C843B5"/>
    <w:rsid w:val="00C84FBE"/>
    <w:rsid w:val="00CB0F4A"/>
    <w:rsid w:val="00CE0C21"/>
    <w:rsid w:val="00D34E59"/>
    <w:rsid w:val="00D406E4"/>
    <w:rsid w:val="00D66DFF"/>
    <w:rsid w:val="00DE1163"/>
    <w:rsid w:val="00DF054E"/>
    <w:rsid w:val="00E2105C"/>
    <w:rsid w:val="00E35914"/>
    <w:rsid w:val="00E42E86"/>
    <w:rsid w:val="00E766B3"/>
    <w:rsid w:val="00E821DF"/>
    <w:rsid w:val="00EE312F"/>
    <w:rsid w:val="00F73BCE"/>
    <w:rsid w:val="00FA551A"/>
    <w:rsid w:val="00FB7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665A03"/>
  <w15:docId w15:val="{BD6D1FAA-D42E-42A3-A323-47D1B85CE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914"/>
    <w:pPr>
      <w:spacing w:after="0" w:line="276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116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A551A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6572F7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72F7"/>
    <w:rPr>
      <w:rFonts w:ascii="Times New Roman" w:hAnsi="Times New Roman"/>
      <w:sz w:val="24"/>
    </w:rPr>
  </w:style>
  <w:style w:type="paragraph" w:styleId="a7">
    <w:name w:val="footer"/>
    <w:basedOn w:val="a"/>
    <w:link w:val="a8"/>
    <w:uiPriority w:val="99"/>
    <w:unhideWhenUsed/>
    <w:rsid w:val="006572F7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72F7"/>
    <w:rPr>
      <w:rFonts w:ascii="Times New Roman" w:hAnsi="Times New Roman"/>
      <w:sz w:val="24"/>
    </w:rPr>
  </w:style>
  <w:style w:type="table" w:styleId="a9">
    <w:name w:val="Table Grid"/>
    <w:basedOn w:val="a1"/>
    <w:uiPriority w:val="39"/>
    <w:rsid w:val="00AF6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E42E8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2E86"/>
    <w:rPr>
      <w:rFonts w:ascii="Tahoma" w:hAnsi="Tahoma" w:cs="Tahoma"/>
      <w:sz w:val="16"/>
      <w:szCs w:val="16"/>
    </w:rPr>
  </w:style>
  <w:style w:type="character" w:styleId="ac">
    <w:name w:val="FollowedHyperlink"/>
    <w:basedOn w:val="a0"/>
    <w:uiPriority w:val="99"/>
    <w:semiHidden/>
    <w:unhideWhenUsed/>
    <w:rsid w:val="001765C2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0D5D5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D5D5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D5D59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D5D5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D5D59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7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kadastr.ru/services/udostoveryayushchiy-tsent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B8281-2495-4066-A7F5-FDDB00126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Малюшкина Ирина Андреевна</dc:creator>
  <cp:lastModifiedBy>User</cp:lastModifiedBy>
  <cp:revision>2</cp:revision>
  <dcterms:created xsi:type="dcterms:W3CDTF">2020-12-30T09:03:00Z</dcterms:created>
  <dcterms:modified xsi:type="dcterms:W3CDTF">2020-12-30T09:03:00Z</dcterms:modified>
</cp:coreProperties>
</file>