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811" w:rsidRPr="00667811" w:rsidRDefault="00667811" w:rsidP="00667811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6781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2298D602" wp14:editId="5C56CBFD">
            <wp:extent cx="3171825" cy="819622"/>
            <wp:effectExtent l="0" t="0" r="0" b="0"/>
            <wp:docPr id="2" name="Рисунок 2" descr="P:\Рабочее\Регионы\ПЕНЗЕН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Рабочее\Регионы\ПЕНЗЕН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819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C7B" w:rsidRPr="00667811" w:rsidRDefault="00C70D81" w:rsidP="00667811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7811">
        <w:rPr>
          <w:rFonts w:ascii="Times New Roman" w:hAnsi="Times New Roman" w:cs="Times New Roman"/>
          <w:b/>
          <w:bCs/>
          <w:sz w:val="28"/>
          <w:szCs w:val="28"/>
        </w:rPr>
        <w:t>Кадастровая палата рассказала о возможностях обновленного сервиса «Публичная кадастровая карта»</w:t>
      </w:r>
    </w:p>
    <w:p w:rsidR="00C70D81" w:rsidRPr="00667811" w:rsidRDefault="00B07884" w:rsidP="00667811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hyperlink r:id="rId5" w:history="1">
        <w:r w:rsidR="00041929" w:rsidRPr="00667811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Сервис</w:t>
        </w:r>
        <w:r w:rsidR="00C70D81" w:rsidRPr="00667811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 xml:space="preserve"> </w:t>
        </w:r>
        <w:r w:rsidR="00041929" w:rsidRPr="00667811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«</w:t>
        </w:r>
        <w:r w:rsidR="00C70D81" w:rsidRPr="00667811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Публичная кадастровая карта</w:t>
        </w:r>
        <w:r w:rsidR="00041929" w:rsidRPr="00667811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»</w:t>
        </w:r>
      </w:hyperlink>
      <w:r w:rsidR="00C70D81" w:rsidRPr="00667811">
        <w:rPr>
          <w:rFonts w:ascii="Times New Roman" w:hAnsi="Times New Roman" w:cs="Times New Roman"/>
          <w:b/>
          <w:bCs/>
          <w:sz w:val="28"/>
          <w:szCs w:val="28"/>
        </w:rPr>
        <w:t xml:space="preserve"> позволя</w:t>
      </w:r>
      <w:r w:rsidR="00041929" w:rsidRPr="00667811">
        <w:rPr>
          <w:rFonts w:ascii="Times New Roman" w:hAnsi="Times New Roman" w:cs="Times New Roman"/>
          <w:b/>
          <w:bCs/>
          <w:sz w:val="28"/>
          <w:szCs w:val="28"/>
        </w:rPr>
        <w:t>ет</w:t>
      </w:r>
      <w:r w:rsidR="00C70D81" w:rsidRPr="00667811">
        <w:rPr>
          <w:rFonts w:ascii="Times New Roman" w:hAnsi="Times New Roman" w:cs="Times New Roman"/>
          <w:b/>
          <w:bCs/>
          <w:sz w:val="28"/>
          <w:szCs w:val="28"/>
        </w:rPr>
        <w:t xml:space="preserve"> сократить время,</w:t>
      </w:r>
      <w:r w:rsidR="00B85E55" w:rsidRPr="006678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70D81" w:rsidRPr="00667811">
        <w:rPr>
          <w:rFonts w:ascii="Times New Roman" w:hAnsi="Times New Roman" w:cs="Times New Roman"/>
          <w:b/>
          <w:bCs/>
          <w:sz w:val="28"/>
          <w:szCs w:val="28"/>
        </w:rPr>
        <w:t xml:space="preserve">затрачиваемое гражданами на поиски информации о любом объекте недвижимости, проверку наличия прав и обременений или </w:t>
      </w:r>
      <w:r w:rsidR="00041929" w:rsidRPr="0066781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C70D81" w:rsidRPr="00667811">
        <w:rPr>
          <w:rFonts w:ascii="Times New Roman" w:hAnsi="Times New Roman" w:cs="Times New Roman"/>
          <w:b/>
          <w:bCs/>
          <w:sz w:val="28"/>
          <w:szCs w:val="28"/>
        </w:rPr>
        <w:t>решени</w:t>
      </w:r>
      <w:r w:rsidR="00041929" w:rsidRPr="00667811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C70D81" w:rsidRPr="00667811">
        <w:rPr>
          <w:rFonts w:ascii="Times New Roman" w:hAnsi="Times New Roman" w:cs="Times New Roman"/>
          <w:b/>
          <w:bCs/>
          <w:sz w:val="28"/>
          <w:szCs w:val="28"/>
        </w:rPr>
        <w:t xml:space="preserve"> иных задач. В 2020 году возможности данного сервиса обновились и расширились. </w:t>
      </w:r>
    </w:p>
    <w:p w:rsidR="00C70D81" w:rsidRPr="00667811" w:rsidRDefault="00FA7110" w:rsidP="006678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811">
        <w:rPr>
          <w:rFonts w:ascii="Times New Roman" w:hAnsi="Times New Roman" w:cs="Times New Roman"/>
          <w:sz w:val="28"/>
          <w:szCs w:val="28"/>
        </w:rPr>
        <w:t xml:space="preserve">Одним из нововведений стало появление режима обучения пользователя. Теперь граждане могут ознакомиться с интерфейсом и функционалом Публичной кадастровой карты с помощью </w:t>
      </w:r>
      <w:r w:rsidR="00312D70" w:rsidRPr="00667811">
        <w:rPr>
          <w:rFonts w:ascii="Times New Roman" w:hAnsi="Times New Roman" w:cs="Times New Roman"/>
          <w:sz w:val="28"/>
          <w:szCs w:val="28"/>
        </w:rPr>
        <w:t xml:space="preserve">подробной инструкции. Открыть режим обучения можно в разделе «О системе» панели инструментов сервиса. </w:t>
      </w:r>
    </w:p>
    <w:p w:rsidR="00312D70" w:rsidRPr="00667811" w:rsidRDefault="002B307E" w:rsidP="006678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811">
        <w:rPr>
          <w:rFonts w:ascii="Times New Roman" w:hAnsi="Times New Roman" w:cs="Times New Roman"/>
          <w:sz w:val="28"/>
          <w:szCs w:val="28"/>
        </w:rPr>
        <w:t>Д</w:t>
      </w:r>
      <w:r w:rsidR="00F507DB" w:rsidRPr="00667811">
        <w:rPr>
          <w:rFonts w:ascii="Times New Roman" w:hAnsi="Times New Roman" w:cs="Times New Roman"/>
          <w:sz w:val="28"/>
          <w:szCs w:val="28"/>
        </w:rPr>
        <w:t>ля граждан теперь доступны</w:t>
      </w:r>
      <w:r w:rsidR="001E1E6E" w:rsidRPr="00667811">
        <w:rPr>
          <w:rFonts w:ascii="Times New Roman" w:hAnsi="Times New Roman" w:cs="Times New Roman"/>
          <w:sz w:val="28"/>
          <w:szCs w:val="28"/>
        </w:rPr>
        <w:t xml:space="preserve"> </w:t>
      </w:r>
      <w:r w:rsidR="00A7288E" w:rsidRPr="00667811">
        <w:rPr>
          <w:rFonts w:ascii="Times New Roman" w:hAnsi="Times New Roman" w:cs="Times New Roman"/>
          <w:sz w:val="28"/>
          <w:szCs w:val="28"/>
        </w:rPr>
        <w:t xml:space="preserve">сведения о территориях объектов культурного наследия, зонах территориального развития, </w:t>
      </w:r>
      <w:r w:rsidR="001E1E6E" w:rsidRPr="00667811">
        <w:rPr>
          <w:rFonts w:ascii="Times New Roman" w:hAnsi="Times New Roman" w:cs="Times New Roman"/>
          <w:sz w:val="28"/>
          <w:szCs w:val="28"/>
        </w:rPr>
        <w:t xml:space="preserve">территориях опережающего социально-экономического развития, </w:t>
      </w:r>
      <w:r w:rsidR="00A7288E" w:rsidRPr="00667811">
        <w:rPr>
          <w:rFonts w:ascii="Times New Roman" w:hAnsi="Times New Roman" w:cs="Times New Roman"/>
          <w:sz w:val="28"/>
          <w:szCs w:val="28"/>
        </w:rPr>
        <w:t xml:space="preserve">лесничествах и лесопарках, охотничьих угодьях, водных объектах или об особо охраняемых природных территориях. </w:t>
      </w:r>
      <w:r w:rsidR="001E1E6E" w:rsidRPr="00667811">
        <w:rPr>
          <w:rFonts w:ascii="Times New Roman" w:hAnsi="Times New Roman" w:cs="Times New Roman"/>
          <w:sz w:val="28"/>
          <w:szCs w:val="28"/>
        </w:rPr>
        <w:t>Немаловажным стало дополнение карточки объекта</w:t>
      </w:r>
      <w:r w:rsidR="0047315B" w:rsidRPr="00667811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="001E1E6E" w:rsidRPr="00667811">
        <w:rPr>
          <w:rFonts w:ascii="Times New Roman" w:hAnsi="Times New Roman" w:cs="Times New Roman"/>
          <w:sz w:val="28"/>
          <w:szCs w:val="28"/>
        </w:rPr>
        <w:t xml:space="preserve"> информацией о датах определения, внесения</w:t>
      </w:r>
      <w:r w:rsidR="00B85E55" w:rsidRPr="00667811">
        <w:rPr>
          <w:rFonts w:ascii="Times New Roman" w:hAnsi="Times New Roman" w:cs="Times New Roman"/>
          <w:sz w:val="28"/>
          <w:szCs w:val="28"/>
        </w:rPr>
        <w:t xml:space="preserve"> и</w:t>
      </w:r>
      <w:r w:rsidR="001E1E6E" w:rsidRPr="00667811">
        <w:rPr>
          <w:rFonts w:ascii="Times New Roman" w:hAnsi="Times New Roman" w:cs="Times New Roman"/>
          <w:sz w:val="28"/>
          <w:szCs w:val="28"/>
        </w:rPr>
        <w:t xml:space="preserve"> утверждени</w:t>
      </w:r>
      <w:r w:rsidR="00B85E55" w:rsidRPr="00667811">
        <w:rPr>
          <w:rFonts w:ascii="Times New Roman" w:hAnsi="Times New Roman" w:cs="Times New Roman"/>
          <w:sz w:val="28"/>
          <w:szCs w:val="28"/>
        </w:rPr>
        <w:t>я</w:t>
      </w:r>
      <w:r w:rsidR="001E1E6E" w:rsidRPr="00667811">
        <w:rPr>
          <w:rFonts w:ascii="Times New Roman" w:hAnsi="Times New Roman" w:cs="Times New Roman"/>
          <w:sz w:val="28"/>
          <w:szCs w:val="28"/>
        </w:rPr>
        <w:t xml:space="preserve"> кадастровой стоимости. </w:t>
      </w:r>
    </w:p>
    <w:p w:rsidR="001E1E6E" w:rsidRPr="00667811" w:rsidRDefault="00F507DB" w:rsidP="006678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811">
        <w:rPr>
          <w:rFonts w:ascii="Times New Roman" w:hAnsi="Times New Roman" w:cs="Times New Roman"/>
          <w:sz w:val="28"/>
          <w:szCs w:val="28"/>
        </w:rPr>
        <w:t>Кроме того, поиск дополнился информацией о результатах государственного мониторинга земель, который позволит получить достоверную информацию о состоянии земель, об их количественных и качественных характеристиках, их использовании и о состоянии плодородия почв. Улучшилась работа с пространственными данными, измерениями расстояния между объектами и определением координат то</w:t>
      </w:r>
      <w:r w:rsidR="0047315B" w:rsidRPr="00667811">
        <w:rPr>
          <w:rFonts w:ascii="Times New Roman" w:hAnsi="Times New Roman" w:cs="Times New Roman"/>
          <w:sz w:val="28"/>
          <w:szCs w:val="28"/>
        </w:rPr>
        <w:t>чек</w:t>
      </w:r>
      <w:r w:rsidRPr="00667811">
        <w:rPr>
          <w:rFonts w:ascii="Times New Roman" w:hAnsi="Times New Roman" w:cs="Times New Roman"/>
          <w:sz w:val="28"/>
          <w:szCs w:val="28"/>
        </w:rPr>
        <w:t xml:space="preserve"> на местности. </w:t>
      </w:r>
    </w:p>
    <w:p w:rsidR="002B307E" w:rsidRPr="00667811" w:rsidRDefault="002B307E" w:rsidP="006678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811">
        <w:rPr>
          <w:rFonts w:ascii="Times New Roman" w:hAnsi="Times New Roman" w:cs="Times New Roman"/>
          <w:sz w:val="28"/>
          <w:szCs w:val="28"/>
        </w:rPr>
        <w:t xml:space="preserve">Пользователи Публичной кадастровой карты, используя возможности электронного сервиса, могут визуально рассмотреть границы этого участка в кадастровом квартале, узнать о расположении участка относительно других или относительно зон с особыми использования территории, оценить ближайшую </w:t>
      </w:r>
      <w:r w:rsidRPr="00667811">
        <w:rPr>
          <w:rFonts w:ascii="Times New Roman" w:hAnsi="Times New Roman" w:cs="Times New Roman"/>
          <w:sz w:val="28"/>
          <w:szCs w:val="28"/>
        </w:rPr>
        <w:lastRenderedPageBreak/>
        <w:t>инфраструктуру. Также Публичная кадастровая карта предоставляет такие общие сведения, как точный адрес, размеры, площадь, статус и форма собственности объекта</w:t>
      </w:r>
      <w:r w:rsidR="00041929" w:rsidRPr="00667811">
        <w:rPr>
          <w:rFonts w:ascii="Times New Roman" w:hAnsi="Times New Roman" w:cs="Times New Roman"/>
          <w:sz w:val="28"/>
          <w:szCs w:val="28"/>
        </w:rPr>
        <w:t>, а также</w:t>
      </w:r>
      <w:r w:rsidRPr="00667811">
        <w:rPr>
          <w:rFonts w:ascii="Times New Roman" w:hAnsi="Times New Roman" w:cs="Times New Roman"/>
          <w:sz w:val="28"/>
          <w:szCs w:val="28"/>
        </w:rPr>
        <w:t xml:space="preserve"> друг</w:t>
      </w:r>
      <w:r w:rsidR="0047315B" w:rsidRPr="00667811">
        <w:rPr>
          <w:rFonts w:ascii="Times New Roman" w:hAnsi="Times New Roman" w:cs="Times New Roman"/>
          <w:sz w:val="28"/>
          <w:szCs w:val="28"/>
        </w:rPr>
        <w:t>ую</w:t>
      </w:r>
      <w:r w:rsidRPr="00667811">
        <w:rPr>
          <w:rFonts w:ascii="Times New Roman" w:hAnsi="Times New Roman" w:cs="Times New Roman"/>
          <w:sz w:val="28"/>
          <w:szCs w:val="28"/>
        </w:rPr>
        <w:t xml:space="preserve"> общедоступн</w:t>
      </w:r>
      <w:r w:rsidR="0047315B" w:rsidRPr="00667811">
        <w:rPr>
          <w:rFonts w:ascii="Times New Roman" w:hAnsi="Times New Roman" w:cs="Times New Roman"/>
          <w:sz w:val="28"/>
          <w:szCs w:val="28"/>
        </w:rPr>
        <w:t>ую</w:t>
      </w:r>
      <w:r w:rsidRPr="00667811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47315B" w:rsidRPr="00667811">
        <w:rPr>
          <w:rFonts w:ascii="Times New Roman" w:hAnsi="Times New Roman" w:cs="Times New Roman"/>
          <w:sz w:val="28"/>
          <w:szCs w:val="28"/>
        </w:rPr>
        <w:t>ю</w:t>
      </w:r>
      <w:r w:rsidRPr="00667811">
        <w:rPr>
          <w:rFonts w:ascii="Times New Roman" w:hAnsi="Times New Roman" w:cs="Times New Roman"/>
          <w:sz w:val="28"/>
          <w:szCs w:val="28"/>
        </w:rPr>
        <w:t xml:space="preserve">. </w:t>
      </w:r>
      <w:r w:rsidR="0047315B" w:rsidRPr="00667811">
        <w:rPr>
          <w:rFonts w:ascii="Times New Roman" w:hAnsi="Times New Roman" w:cs="Times New Roman"/>
          <w:sz w:val="28"/>
          <w:szCs w:val="28"/>
        </w:rPr>
        <w:t>С</w:t>
      </w:r>
      <w:r w:rsidRPr="00667811">
        <w:rPr>
          <w:rFonts w:ascii="Times New Roman" w:hAnsi="Times New Roman" w:cs="Times New Roman"/>
          <w:sz w:val="28"/>
          <w:szCs w:val="28"/>
        </w:rPr>
        <w:t>ервис «Публичная кадастровая карта» отображает одновременно несколько тематических слоёв и карт о кадастровой стоимости, видах разрешенного использования или категории земель.</w:t>
      </w:r>
    </w:p>
    <w:p w:rsidR="0047315B" w:rsidRPr="00667811" w:rsidRDefault="00E06191" w:rsidP="006678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811">
        <w:rPr>
          <w:rFonts w:ascii="Times New Roman" w:hAnsi="Times New Roman" w:cs="Times New Roman"/>
          <w:sz w:val="28"/>
          <w:szCs w:val="28"/>
        </w:rPr>
        <w:t>Сведения Единого государственного реестра недвижимости (ЕГРН), представленные на Публичн</w:t>
      </w:r>
      <w:r w:rsidR="007E0B27" w:rsidRPr="00667811">
        <w:rPr>
          <w:rFonts w:ascii="Times New Roman" w:hAnsi="Times New Roman" w:cs="Times New Roman"/>
          <w:sz w:val="28"/>
          <w:szCs w:val="28"/>
        </w:rPr>
        <w:t>ой</w:t>
      </w:r>
      <w:r w:rsidRPr="00667811">
        <w:rPr>
          <w:rFonts w:ascii="Times New Roman" w:hAnsi="Times New Roman" w:cs="Times New Roman"/>
          <w:sz w:val="28"/>
          <w:szCs w:val="28"/>
        </w:rPr>
        <w:t xml:space="preserve"> кадастров</w:t>
      </w:r>
      <w:r w:rsidR="007E0B27" w:rsidRPr="00667811">
        <w:rPr>
          <w:rFonts w:ascii="Times New Roman" w:hAnsi="Times New Roman" w:cs="Times New Roman"/>
          <w:sz w:val="28"/>
          <w:szCs w:val="28"/>
        </w:rPr>
        <w:t>ой</w:t>
      </w:r>
      <w:r w:rsidRPr="00667811">
        <w:rPr>
          <w:rFonts w:ascii="Times New Roman" w:hAnsi="Times New Roman" w:cs="Times New Roman"/>
          <w:sz w:val="28"/>
          <w:szCs w:val="28"/>
        </w:rPr>
        <w:t xml:space="preserve"> карт</w:t>
      </w:r>
      <w:r w:rsidR="007E0B27" w:rsidRPr="00667811">
        <w:rPr>
          <w:rFonts w:ascii="Times New Roman" w:hAnsi="Times New Roman" w:cs="Times New Roman"/>
          <w:sz w:val="28"/>
          <w:szCs w:val="28"/>
        </w:rPr>
        <w:t>е</w:t>
      </w:r>
      <w:r w:rsidRPr="00667811">
        <w:rPr>
          <w:rFonts w:ascii="Times New Roman" w:hAnsi="Times New Roman" w:cs="Times New Roman"/>
          <w:sz w:val="28"/>
          <w:szCs w:val="28"/>
        </w:rPr>
        <w:t xml:space="preserve">, обновляются ежедневно. </w:t>
      </w:r>
      <w:r w:rsidR="00430555" w:rsidRPr="00667811">
        <w:rPr>
          <w:rFonts w:ascii="Times New Roman" w:hAnsi="Times New Roman" w:cs="Times New Roman"/>
          <w:sz w:val="28"/>
          <w:szCs w:val="28"/>
        </w:rPr>
        <w:t xml:space="preserve">Однако необходимо отметить, что </w:t>
      </w:r>
      <w:r w:rsidRPr="00667811">
        <w:rPr>
          <w:rFonts w:ascii="Times New Roman" w:hAnsi="Times New Roman" w:cs="Times New Roman"/>
          <w:sz w:val="28"/>
          <w:szCs w:val="28"/>
        </w:rPr>
        <w:t xml:space="preserve">информация данного сервиса является справочной и не </w:t>
      </w:r>
      <w:r w:rsidR="007E0B27" w:rsidRPr="00667811">
        <w:rPr>
          <w:rFonts w:ascii="Times New Roman" w:hAnsi="Times New Roman" w:cs="Times New Roman"/>
          <w:sz w:val="28"/>
          <w:szCs w:val="28"/>
        </w:rPr>
        <w:t>имеет</w:t>
      </w:r>
      <w:r w:rsidRPr="00667811">
        <w:rPr>
          <w:rFonts w:ascii="Times New Roman" w:hAnsi="Times New Roman" w:cs="Times New Roman"/>
          <w:sz w:val="28"/>
          <w:szCs w:val="28"/>
        </w:rPr>
        <w:t xml:space="preserve"> юридической силы. </w:t>
      </w:r>
    </w:p>
    <w:p w:rsidR="00E06191" w:rsidRPr="00667811" w:rsidRDefault="00E06191" w:rsidP="006678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811">
        <w:rPr>
          <w:rFonts w:ascii="Times New Roman" w:hAnsi="Times New Roman" w:cs="Times New Roman"/>
          <w:sz w:val="28"/>
          <w:szCs w:val="28"/>
        </w:rPr>
        <w:t xml:space="preserve">Для получения более подробной информации можно обратиться по адресу: </w:t>
      </w:r>
      <w:r w:rsidRPr="00667811">
        <w:rPr>
          <w:rFonts w:ascii="Times New Roman" w:hAnsi="Times New Roman" w:cs="Times New Roman"/>
          <w:sz w:val="28"/>
          <w:szCs w:val="28"/>
        </w:rPr>
        <w:br/>
        <w:t>г. Пенза, ул. Пушкина, 169 или задать вопросы по единому справочному номеру: 8 (8412) 258-248.</w:t>
      </w:r>
    </w:p>
    <w:p w:rsidR="00DA0DB8" w:rsidRPr="00667811" w:rsidRDefault="00DA0DB8" w:rsidP="006678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0DB8" w:rsidRPr="00667811" w:rsidRDefault="00DA0DB8" w:rsidP="00667811">
      <w:pPr>
        <w:pStyle w:val="a6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 w:rsidRPr="00667811">
        <w:rPr>
          <w:i/>
          <w:color w:val="003366"/>
          <w:szCs w:val="28"/>
        </w:rPr>
        <w:t>Кадастровая палата Пензенской области</w:t>
      </w:r>
    </w:p>
    <w:p w:rsidR="00DA0DB8" w:rsidRPr="00667811" w:rsidRDefault="00DA0DB8" w:rsidP="00667811">
      <w:pPr>
        <w:pStyle w:val="a6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  <w:r w:rsidRPr="00667811">
        <w:rPr>
          <w:i/>
          <w:color w:val="003366"/>
          <w:szCs w:val="28"/>
        </w:rPr>
        <w:t>тел</w:t>
      </w:r>
      <w:r w:rsidRPr="00667811">
        <w:rPr>
          <w:i/>
          <w:color w:val="003366"/>
          <w:szCs w:val="28"/>
          <w:lang w:val="en-US"/>
        </w:rPr>
        <w:t>.: 8(8412) 45-48-85, IP 8(58) 2024</w:t>
      </w:r>
      <w:r w:rsidR="00BE1DBD" w:rsidRPr="00667811">
        <w:rPr>
          <w:i/>
          <w:color w:val="003366"/>
          <w:szCs w:val="28"/>
          <w:lang w:val="en-US"/>
        </w:rPr>
        <w:t>,</w:t>
      </w:r>
    </w:p>
    <w:p w:rsidR="00DA0DB8" w:rsidRPr="00667811" w:rsidRDefault="00DA0DB8" w:rsidP="00667811">
      <w:pPr>
        <w:pStyle w:val="a6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  <w:r w:rsidRPr="00667811">
        <w:rPr>
          <w:i/>
          <w:color w:val="003366"/>
          <w:szCs w:val="28"/>
          <w:lang w:val="en-US"/>
        </w:rPr>
        <w:t>email: press@58.kadastr.ru</w:t>
      </w:r>
    </w:p>
    <w:p w:rsidR="00DA0DB8" w:rsidRPr="00667811" w:rsidRDefault="00DA0DB8" w:rsidP="00667811">
      <w:pPr>
        <w:pStyle w:val="a6"/>
        <w:spacing w:before="0" w:beforeAutospacing="0" w:after="160" w:afterAutospacing="0" w:line="360" w:lineRule="auto"/>
        <w:ind w:firstLine="709"/>
        <w:jc w:val="both"/>
        <w:rPr>
          <w:i/>
          <w:color w:val="003366"/>
          <w:sz w:val="28"/>
          <w:szCs w:val="28"/>
          <w:lang w:val="en-US"/>
        </w:rPr>
      </w:pPr>
    </w:p>
    <w:p w:rsidR="00DA0DB8" w:rsidRPr="00667811" w:rsidRDefault="00DA0DB8" w:rsidP="006678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DA0DB8" w:rsidRPr="00667811" w:rsidSect="00DA0DB8">
      <w:pgSz w:w="11906" w:h="16838"/>
      <w:pgMar w:top="1135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D81"/>
    <w:rsid w:val="00041929"/>
    <w:rsid w:val="001E1E6E"/>
    <w:rsid w:val="001F4A7C"/>
    <w:rsid w:val="002B307E"/>
    <w:rsid w:val="00312D70"/>
    <w:rsid w:val="00430555"/>
    <w:rsid w:val="0047315B"/>
    <w:rsid w:val="00667811"/>
    <w:rsid w:val="006C1C7B"/>
    <w:rsid w:val="007E0B27"/>
    <w:rsid w:val="00A7288E"/>
    <w:rsid w:val="00B07884"/>
    <w:rsid w:val="00B85E55"/>
    <w:rsid w:val="00BE1DBD"/>
    <w:rsid w:val="00C70D81"/>
    <w:rsid w:val="00DA0DB8"/>
    <w:rsid w:val="00DD41FE"/>
    <w:rsid w:val="00E06191"/>
    <w:rsid w:val="00F507DB"/>
    <w:rsid w:val="00FA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9C1F24-12DC-4F93-BAA1-A3E3A2D6E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0D8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0D81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0419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1929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semiHidden/>
    <w:unhideWhenUsed/>
    <w:rsid w:val="00DA0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8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kk.rosreestr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dcterms:created xsi:type="dcterms:W3CDTF">2020-08-28T11:19:00Z</dcterms:created>
  <dcterms:modified xsi:type="dcterms:W3CDTF">2020-08-28T11:19:00Z</dcterms:modified>
</cp:coreProperties>
</file>